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各市持有效期内的居住证现场审核地点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石家庄：石家庄市教育考试院(市庄路37号)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邯郸：邯郸市教育考试院411房间，地址滏河北大街120号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邢台：邢台市特殊教育学校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保定：保定市教师进修学校，地址：保定市七一中路45号。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廊坊：廊坊职业技术学院(西校区)，地址：廊坊市安次区爱民西道42号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时间：12月11日审核报考幼儿园的考生;12月12日审核报考高中及中职的考生;12月13日审核报考初中的考生;12月14日审核报考小学的考生。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衡水：衡水市进修学校，地址：桃城区人民西路康泰街1号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沧州：沧州师范学院图书信息楼8楼816房间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秦皇岛：秦皇岛电大中小学教师继教中心 311办公室，地址：秦皇岛市燕山大街373号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唐山：唐山饭店贵宾楼一楼大堂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张家口：张家口市职教中心北校区综合实训楼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承德：承德市桃李街26号承德市教育局正门北行10米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时间：12月11-14日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附件2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河北省具备中等学历层次幼儿教育类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专业办学资质学校名单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石家庄市学前教育中等专业学校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石家庄市艺术职业学校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石家庄市第一职业中专学校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石家庄职业技术学院附属中等专业学校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承德幼儿师范学校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围场满族蒙古族自治县职业技术教育中心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兴隆县职业技术教育中心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承德县综合职业技术教育中心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丰宁满族自治县职业技术教育中心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张家口市职业技术教育中心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宣化县职业技术教育中心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阳原县职业技术教育中心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宣化科技职业学院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张北县职教中心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秦皇岛市中等专业学校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秦皇岛市旅游中专学校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唐山师范学院玉田分校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唐山市职业教育中心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三河市职业技术教育中心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固安县职业中学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廊坊市职业技术教育中心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保定市女子职业中专学校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涞水县职业技术教育中心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蠡县启发职业技术教育中心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涿州市职业技术教育中心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曲阳县职业技术教育中心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泊头职业学院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青县幼儿师范学校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沧州市职业技术教育中心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黄骅市职业技术教育中心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衡水市职业技术教育中心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衡水科技工程学校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邢台市职业技术教育中心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南宫市职业技术教育中心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威县职业技术教育中心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沙河市综合职教中心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邢台现代职业学校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邯郸学院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邯郸学院武安分院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邯郸学院曲周分院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邯郸学院大名分院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邯郸市职教中心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石家庄工程技术学校</w:t>
      </w:r>
    </w:p>
    <w:p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  <w:t>河北经济管理学校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A0"/>
    <w:rsid w:val="00733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2019-12-03T01:59:00Z</dcterms:created>
  <dc:creator>冰凝</dc:creator>
  <cp:lastModifiedBy>冰凝</cp:lastModifiedBy>
  <dcterms:modified xsi:type="dcterms:W3CDTF">2019-12-03T01:59:23Z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